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910072B" w:rsidR="00C7762D" w:rsidRPr="00E614A0" w:rsidRDefault="00C7762D" w:rsidP="00E614A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614A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F7601" w:rsidRPr="00DF7601">
        <w:rPr>
          <w:rFonts w:ascii="Arial" w:eastAsia="Arial" w:hAnsi="Arial" w:cs="Arial"/>
          <w:color w:val="auto"/>
          <w:sz w:val="22"/>
          <w:szCs w:val="22"/>
          <w:lang w:eastAsia="ar-SA"/>
        </w:rPr>
        <w:t>PZ.293.2164.2025</w:t>
      </w:r>
    </w:p>
    <w:p w14:paraId="1B743CEF" w14:textId="438EC21B" w:rsidR="00A90B1A" w:rsidRPr="00E614A0" w:rsidRDefault="00C7762D" w:rsidP="00E614A0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614A0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E614A0" w:rsidRPr="00E614A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DF7601" w:rsidRPr="00DF7601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0772/IZ20EZ/05993/05551/25/P</w:t>
      </w:r>
    </w:p>
    <w:p w14:paraId="095986BE" w14:textId="0ADED36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E614A0">
        <w:rPr>
          <w:rFonts w:ascii="Arial" w:hAnsi="Arial" w:cs="Arial"/>
          <w:b/>
          <w:sz w:val="20"/>
          <w:szCs w:val="22"/>
        </w:rPr>
        <w:t>NAZWA POSTĘPOWANIA:</w:t>
      </w:r>
      <w:r w:rsidRPr="00E614A0">
        <w:rPr>
          <w:rFonts w:ascii="Arial" w:hAnsi="Arial" w:cs="Arial"/>
          <w:b/>
          <w:bCs/>
          <w:sz w:val="20"/>
          <w:szCs w:val="22"/>
        </w:rPr>
        <w:t xml:space="preserve"> </w:t>
      </w:r>
      <w:r w:rsidR="004A739F" w:rsidRPr="004A739F">
        <w:rPr>
          <w:rFonts w:ascii="Arial" w:hAnsi="Arial" w:cs="Arial"/>
          <w:b/>
          <w:bCs/>
          <w:sz w:val="20"/>
          <w:szCs w:val="22"/>
        </w:rPr>
        <w:t>Zakup i dostawa sprzętu do prac torowych i diagnostycznych: 1. Twardościomierz do szyn 2. Zakrętarka 3. Trawers do 5 podkładów kolejowych z krętlikami 4. Uchwyt do przeciągania szyn 5. Miernik do sprawdzania akumulatorów 6. Miernik do pomiarów parametrów telekomunikacyjnych kabli miedzianych 7. Reflektometr do pomiaru światłowodów 8. Zestaw kluczy udarowych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A987A0B" w14:textId="77777777" w:rsidR="00E614A0" w:rsidRPr="00E614A0" w:rsidRDefault="00E614A0" w:rsidP="00E614A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614A0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568ECF70" w14:textId="77777777" w:rsidR="00E614A0" w:rsidRPr="00E614A0" w:rsidRDefault="00E614A0" w:rsidP="00E614A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614A0">
        <w:rPr>
          <w:rFonts w:ascii="Arial" w:hAnsi="Arial" w:cs="Arial"/>
          <w:b/>
          <w:sz w:val="22"/>
          <w:szCs w:val="22"/>
        </w:rPr>
        <w:t>ul. Wolności 30</w:t>
      </w:r>
    </w:p>
    <w:p w14:paraId="3FB8D48E" w14:textId="77777777" w:rsidR="00E614A0" w:rsidRPr="00E614A0" w:rsidRDefault="00E614A0" w:rsidP="00E614A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614A0">
        <w:rPr>
          <w:rFonts w:ascii="Arial" w:hAnsi="Arial" w:cs="Arial"/>
          <w:b/>
          <w:sz w:val="22"/>
          <w:szCs w:val="22"/>
        </w:rPr>
        <w:t>63-400 Ostrów Wielkopolskim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4BDE9A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770D6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A739F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3E84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7601"/>
    <w:rsid w:val="00E03309"/>
    <w:rsid w:val="00E31E7F"/>
    <w:rsid w:val="00E31ED1"/>
    <w:rsid w:val="00E60B54"/>
    <w:rsid w:val="00E614A0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Mecwaldowska Marta</cp:lastModifiedBy>
  <cp:revision>14</cp:revision>
  <cp:lastPrinted>2022-04-20T08:18:00Z</cp:lastPrinted>
  <dcterms:created xsi:type="dcterms:W3CDTF">2022-05-13T09:24:00Z</dcterms:created>
  <dcterms:modified xsi:type="dcterms:W3CDTF">2025-12-12T07:53:00Z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